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一、项目概况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1.本项目 图书《</w:t>
      </w:r>
      <w:bookmarkStart w:id="0" w:name="OLE_LINK1"/>
      <w:bookmarkStart w:id="1" w:name="OLE_LINK2"/>
      <w:r w:rsidRPr="00D26E87">
        <w:rPr>
          <w:rFonts w:asciiTheme="minorEastAsia" w:hAnsiTheme="minorEastAsia" w:hint="eastAsia"/>
        </w:rPr>
        <w:t>在压迫与歧视下寻求新生：台湾新文学的关键问题</w:t>
      </w:r>
      <w:bookmarkEnd w:id="0"/>
      <w:bookmarkEnd w:id="1"/>
      <w:r w:rsidRPr="00D26E87">
        <w:rPr>
          <w:rFonts w:asciiTheme="minorEastAsia" w:hAnsiTheme="minorEastAsia" w:hint="eastAsia"/>
        </w:rPr>
        <w:t>》 出版服务。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2.报价人应以本项目所涉及的有关项目的所有费用进行报价，包括但不限于：编辑费、校对费、审稿费、装帧设计费、排版制作费、印制费、邮寄等一切费用。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二、资格条件</w:t>
      </w:r>
      <w:bookmarkStart w:id="2" w:name="_GoBack"/>
      <w:bookmarkEnd w:id="2"/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报价人除满足《政府采购法》第二十二条规定的供应商基本条件外，还须满足以下条件：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1.有效期内的图书出版许可证和出版物经营许可证（提供上述证书扫描件）；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2.须有同类型图书出版经验；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三、技术和服务要求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（一）基本要求：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1. 该书总字数约26.8万字，成交人在符合出版条件后，即申请中国标准书号。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2. 出版时间为2026年1</w:t>
      </w:r>
      <w:r w:rsidR="00DB4443">
        <w:rPr>
          <w:rFonts w:asciiTheme="minorEastAsia" w:hAnsiTheme="minorEastAsia"/>
        </w:rPr>
        <w:t>2</w:t>
      </w:r>
      <w:r w:rsidRPr="00D26E87">
        <w:rPr>
          <w:rFonts w:asciiTheme="minorEastAsia" w:hAnsiTheme="minorEastAsia" w:hint="eastAsia"/>
        </w:rPr>
        <w:t>月31日前。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3. 《在压迫与歧视下寻求新生：台湾新文学的关键问题》，出版后成交人须提供150本采购人，并按照要求配送到福建省福州市仓山区福建师范大学邵逸夫楼。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（二）尺寸、规格、材质要求：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32开，封面220克本白仿宣（勒口10cm）/彩色/上光油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环衬120克奶白仿型棉/不印刷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彩插110克丽彩雪锦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内文80克大华纯质（象牙白），印黑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成品尺寸：145×210mm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装订：平装（锁线胶装）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包装：塑封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四、响应文件递交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1.递交的响应文件、包括上述条款二所列资格证明材料、报价材料均需加盖报价人公章。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2.截止时间：响应文件必须在公告截止日期17:00前现场递交或快递（快递以签收件时间为准），未在采购公告期内提供的，视为无效报价。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 xml:space="preserve">五、联系方式 </w:t>
      </w:r>
    </w:p>
    <w:p w:rsidR="00EF717F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联系人：杨老师 联系电话：0591- 83533591 联系地址：福建省福州市仓山区上三路福建师范大学邵逸夫楼307室</w:t>
      </w:r>
    </w:p>
    <w:sectPr w:rsidR="00EF717F" w:rsidRPr="00D26E87" w:rsidSect="00EF71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E87"/>
    <w:rsid w:val="00703A6D"/>
    <w:rsid w:val="00D26E87"/>
    <w:rsid w:val="00DB4443"/>
    <w:rsid w:val="00EF7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FEC01"/>
  <w15:docId w15:val="{1A934EE3-6E28-411D-BC84-1D8C16917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F717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dengjinyan</dc:creator>
  <cp:keywords/>
  <dc:description/>
  <cp:lastModifiedBy>赖书慧</cp:lastModifiedBy>
  <cp:revision>2</cp:revision>
  <dcterms:created xsi:type="dcterms:W3CDTF">2026-03-31T00:51:00Z</dcterms:created>
  <dcterms:modified xsi:type="dcterms:W3CDTF">2026-03-31T00:51:00Z</dcterms:modified>
</cp:coreProperties>
</file>