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A039E" w14:textId="77777777" w:rsidR="00725512" w:rsidRDefault="006116D0">
      <w:r>
        <w:rPr>
          <w:rFonts w:hint="eastAsia"/>
        </w:rPr>
        <w:t>一、项目概况</w:t>
      </w:r>
    </w:p>
    <w:p w14:paraId="6EF9A0A2" w14:textId="77777777" w:rsidR="00725512" w:rsidRDefault="006116D0">
      <w:r>
        <w:rPr>
          <w:rFonts w:hint="eastAsia"/>
        </w:rPr>
        <w:t>1.</w:t>
      </w:r>
      <w:r>
        <w:rPr>
          <w:rFonts w:hint="eastAsia"/>
        </w:rPr>
        <w:t>本项目</w:t>
      </w:r>
      <w:r>
        <w:rPr>
          <w:rFonts w:hint="eastAsia"/>
        </w:rPr>
        <w:t xml:space="preserve"> </w:t>
      </w:r>
      <w:r>
        <w:rPr>
          <w:rFonts w:hint="eastAsia"/>
        </w:rPr>
        <w:t>图书《陈望道的理论翻译与中国马克思主义文艺理论的建设》出版服务。</w:t>
      </w:r>
    </w:p>
    <w:p w14:paraId="799457B1" w14:textId="650CDACE" w:rsidR="00725512" w:rsidRDefault="006116D0">
      <w:r>
        <w:rPr>
          <w:rFonts w:hint="eastAsia"/>
        </w:rPr>
        <w:t>2.</w:t>
      </w:r>
      <w:r>
        <w:rPr>
          <w:rFonts w:hint="eastAsia"/>
        </w:rPr>
        <w:t>报价人应</w:t>
      </w:r>
      <w:bookmarkStart w:id="0" w:name="_GoBack"/>
      <w:bookmarkEnd w:id="0"/>
      <w:r>
        <w:rPr>
          <w:rFonts w:hint="eastAsia"/>
        </w:rPr>
        <w:t>以本项目所涉及的有关项目的所有费用进行报价，包括但不限于：编辑费、校对费、</w:t>
      </w:r>
      <w:r w:rsidR="0086602C">
        <w:rPr>
          <w:rFonts w:hint="eastAsia"/>
          <w:color w:val="FF0000"/>
        </w:rPr>
        <w:t>纸张</w:t>
      </w:r>
      <w:r w:rsidRPr="0086602C">
        <w:rPr>
          <w:rFonts w:hint="eastAsia"/>
          <w:color w:val="FF0000"/>
        </w:rPr>
        <w:t>费</w:t>
      </w:r>
      <w:r>
        <w:rPr>
          <w:rFonts w:hint="eastAsia"/>
        </w:rPr>
        <w:t>、装帧设计费、排版制作费、印制费、</w:t>
      </w:r>
      <w:proofErr w:type="gramStart"/>
      <w:r w:rsidR="0086602C" w:rsidRPr="0086602C">
        <w:rPr>
          <w:rFonts w:hint="eastAsia"/>
          <w:color w:val="FF0000"/>
        </w:rPr>
        <w:t>物流费</w:t>
      </w:r>
      <w:r w:rsidRPr="0086602C">
        <w:rPr>
          <w:rFonts w:hint="eastAsia"/>
          <w:color w:val="FF0000"/>
        </w:rPr>
        <w:t>邮寄</w:t>
      </w:r>
      <w:proofErr w:type="gramEnd"/>
      <w:r>
        <w:rPr>
          <w:rFonts w:hint="eastAsia"/>
        </w:rPr>
        <w:t>等一切费用。</w:t>
      </w:r>
    </w:p>
    <w:p w14:paraId="4AF5106B" w14:textId="77777777" w:rsidR="00725512" w:rsidRDefault="006116D0">
      <w:r>
        <w:rPr>
          <w:rFonts w:hint="eastAsia"/>
        </w:rPr>
        <w:t>二、资格条件</w:t>
      </w:r>
    </w:p>
    <w:p w14:paraId="3683C119" w14:textId="77777777" w:rsidR="00725512" w:rsidRDefault="006116D0">
      <w:r>
        <w:rPr>
          <w:rFonts w:hint="eastAsia"/>
        </w:rPr>
        <w:t>报价人除满足《政府采购法》第二十二条规定的供应商基本条件外，还须满足以下条件：</w:t>
      </w:r>
    </w:p>
    <w:p w14:paraId="7793A8F5" w14:textId="77777777" w:rsidR="00725512" w:rsidRDefault="006116D0">
      <w:r>
        <w:rPr>
          <w:rFonts w:hint="eastAsia"/>
        </w:rPr>
        <w:t>1.</w:t>
      </w:r>
      <w:r>
        <w:rPr>
          <w:rFonts w:hint="eastAsia"/>
        </w:rPr>
        <w:t>有效期内的图书出版许可证和出版物经营许可证（提供上述证书扫描件）；</w:t>
      </w:r>
    </w:p>
    <w:p w14:paraId="5924D613" w14:textId="77777777" w:rsidR="00725512" w:rsidRDefault="006116D0">
      <w:pPr>
        <w:numPr>
          <w:ilvl w:val="0"/>
          <w:numId w:val="1"/>
        </w:numPr>
      </w:pPr>
      <w:r>
        <w:rPr>
          <w:rFonts w:hint="eastAsia"/>
        </w:rPr>
        <w:t>须有同类型图书出版经验；</w:t>
      </w:r>
    </w:p>
    <w:p w14:paraId="4D92D938" w14:textId="77777777" w:rsidR="00725512" w:rsidRDefault="006116D0">
      <w:r>
        <w:rPr>
          <w:rFonts w:hint="eastAsia"/>
        </w:rPr>
        <w:t>三、技术和服务要求</w:t>
      </w:r>
    </w:p>
    <w:p w14:paraId="15A40C38" w14:textId="77777777" w:rsidR="00725512" w:rsidRDefault="006116D0">
      <w:r>
        <w:rPr>
          <w:rFonts w:hint="eastAsia"/>
        </w:rPr>
        <w:t>（一）基本要求：</w:t>
      </w:r>
    </w:p>
    <w:p w14:paraId="51756FC6" w14:textId="77777777" w:rsidR="00725512" w:rsidRDefault="006116D0">
      <w:r>
        <w:rPr>
          <w:rFonts w:hint="eastAsia"/>
        </w:rPr>
        <w:t xml:space="preserve">1. </w:t>
      </w:r>
      <w:r>
        <w:rPr>
          <w:rFonts w:hint="eastAsia"/>
        </w:rPr>
        <w:t>该书总字数约</w:t>
      </w:r>
      <w:r>
        <w:rPr>
          <w:rFonts w:eastAsia="PMingLiU" w:hint="eastAsia"/>
          <w:lang w:eastAsia="zh-TW"/>
        </w:rPr>
        <w:t>23.9</w:t>
      </w:r>
      <w:r>
        <w:rPr>
          <w:rFonts w:hint="eastAsia"/>
        </w:rPr>
        <w:t>万字，成交人在符合出版条件后，即申请中国标准书号。</w:t>
      </w:r>
    </w:p>
    <w:p w14:paraId="214DD7F2" w14:textId="77777777" w:rsidR="00725512" w:rsidRDefault="006116D0">
      <w:r>
        <w:rPr>
          <w:rFonts w:hint="eastAsia"/>
        </w:rPr>
        <w:t xml:space="preserve">2. </w:t>
      </w:r>
      <w:r>
        <w:rPr>
          <w:rFonts w:hint="eastAsia"/>
        </w:rPr>
        <w:t>出版时间为</w:t>
      </w:r>
      <w:r>
        <w:rPr>
          <w:rFonts w:hint="eastAsia"/>
        </w:rPr>
        <w:t>202</w:t>
      </w:r>
      <w:r>
        <w:rPr>
          <w:rFonts w:eastAsia="PMingLiU" w:hint="eastAsia"/>
          <w:lang w:eastAsia="zh-TW"/>
        </w:rPr>
        <w:t>7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日前。</w:t>
      </w:r>
    </w:p>
    <w:p w14:paraId="426230A9" w14:textId="77777777" w:rsidR="00725512" w:rsidRDefault="006116D0">
      <w:r>
        <w:rPr>
          <w:rFonts w:hint="eastAsia"/>
        </w:rPr>
        <w:t xml:space="preserve">3. </w:t>
      </w:r>
      <w:r>
        <w:rPr>
          <w:rFonts w:hint="eastAsia"/>
        </w:rPr>
        <w:t>《陈望道的理论翻译与中国马克思主义文艺理论的建设》，出版后成交人须提供</w:t>
      </w:r>
      <w:r>
        <w:rPr>
          <w:rFonts w:eastAsia="PMingLiU" w:hint="eastAsia"/>
          <w:lang w:eastAsia="zh-TW"/>
        </w:rPr>
        <w:t>10</w:t>
      </w:r>
      <w:r>
        <w:rPr>
          <w:rFonts w:hint="eastAsia"/>
        </w:rPr>
        <w:t>本采购人，并按照要求配送到福建省福州市仓山区福建师范大学邵逸夫楼。</w:t>
      </w:r>
    </w:p>
    <w:p w14:paraId="4BF1A3C0" w14:textId="77777777" w:rsidR="00725512" w:rsidRDefault="006116D0">
      <w:r>
        <w:rPr>
          <w:rFonts w:hint="eastAsia"/>
        </w:rPr>
        <w:t>（二）尺寸、规格、材质要求（以下为其他书籍，供参考）：</w:t>
      </w:r>
    </w:p>
    <w:p w14:paraId="1023ED38" w14:textId="77777777" w:rsidR="00725512" w:rsidRDefault="006116D0">
      <w:r>
        <w:rPr>
          <w:rFonts w:eastAsia="PMingLiU" w:hint="eastAsia"/>
          <w:lang w:eastAsia="zh-TW"/>
        </w:rPr>
        <w:t>16</w:t>
      </w:r>
      <w:r>
        <w:rPr>
          <w:rFonts w:hint="eastAsia"/>
        </w:rPr>
        <w:t>开，内文</w:t>
      </w:r>
      <w:r>
        <w:rPr>
          <w:rFonts w:eastAsia="PMingLiU" w:hint="eastAsia"/>
          <w:lang w:eastAsia="zh-TW"/>
        </w:rPr>
        <w:t>80</w:t>
      </w:r>
      <w:r>
        <w:rPr>
          <w:rFonts w:hint="eastAsia"/>
        </w:rPr>
        <w:t>克双胶纸，印黑</w:t>
      </w:r>
    </w:p>
    <w:p w14:paraId="4D504978" w14:textId="7D758DE3" w:rsidR="00725512" w:rsidRDefault="006116D0">
      <w:r>
        <w:rPr>
          <w:rFonts w:hint="eastAsia"/>
        </w:rPr>
        <w:t>成品尺寸：</w:t>
      </w:r>
      <w:r>
        <w:rPr>
          <w:rFonts w:hint="eastAsia"/>
        </w:rPr>
        <w:t>1</w:t>
      </w:r>
      <w:r w:rsidR="0086602C" w:rsidRPr="0086602C">
        <w:rPr>
          <w:color w:val="FF0000"/>
        </w:rPr>
        <w:t>65</w:t>
      </w:r>
      <w:r w:rsidRPr="0086602C">
        <w:rPr>
          <w:rFonts w:hint="eastAsia"/>
          <w:color w:val="FF0000"/>
        </w:rPr>
        <w:t>×</w:t>
      </w:r>
      <w:r w:rsidRPr="0086602C">
        <w:rPr>
          <w:rFonts w:hint="eastAsia"/>
          <w:color w:val="FF0000"/>
        </w:rPr>
        <w:t>2</w:t>
      </w:r>
      <w:r w:rsidR="0086602C" w:rsidRPr="0086602C">
        <w:rPr>
          <w:color w:val="FF0000"/>
        </w:rPr>
        <w:t>38</w:t>
      </w:r>
      <w:r>
        <w:rPr>
          <w:rFonts w:hint="eastAsia"/>
        </w:rPr>
        <w:t>mm</w:t>
      </w:r>
    </w:p>
    <w:p w14:paraId="1C1F6F6A" w14:textId="77777777" w:rsidR="00725512" w:rsidRDefault="006116D0">
      <w:r>
        <w:rPr>
          <w:rFonts w:hint="eastAsia"/>
        </w:rPr>
        <w:t>装订：平装（</w:t>
      </w:r>
      <w:proofErr w:type="gramStart"/>
      <w:r>
        <w:rPr>
          <w:rFonts w:hint="eastAsia"/>
        </w:rPr>
        <w:t>锁线胶装</w:t>
      </w:r>
      <w:proofErr w:type="gramEnd"/>
      <w:r>
        <w:rPr>
          <w:rFonts w:hint="eastAsia"/>
        </w:rPr>
        <w:t>）</w:t>
      </w:r>
    </w:p>
    <w:p w14:paraId="7D0201C8" w14:textId="77777777" w:rsidR="00725512" w:rsidRDefault="006116D0">
      <w:r>
        <w:rPr>
          <w:rFonts w:hint="eastAsia"/>
        </w:rPr>
        <w:t>包装：塑封</w:t>
      </w:r>
    </w:p>
    <w:p w14:paraId="510B5269" w14:textId="77777777" w:rsidR="00725512" w:rsidRDefault="00725512"/>
    <w:p w14:paraId="3A65709E" w14:textId="77777777" w:rsidR="00725512" w:rsidRDefault="006116D0">
      <w:r>
        <w:rPr>
          <w:rFonts w:hint="eastAsia"/>
        </w:rPr>
        <w:t>四、响应文件递交</w:t>
      </w:r>
    </w:p>
    <w:p w14:paraId="609E3B82" w14:textId="77777777" w:rsidR="00725512" w:rsidRDefault="006116D0">
      <w:r>
        <w:rPr>
          <w:rFonts w:hint="eastAsia"/>
        </w:rPr>
        <w:t>1.</w:t>
      </w:r>
      <w:r>
        <w:rPr>
          <w:rFonts w:hint="eastAsia"/>
        </w:rPr>
        <w:t>递交的响应文件、包括上述条款二所列资格证明材料、报价材料均需加盖报价人公章。</w:t>
      </w:r>
    </w:p>
    <w:p w14:paraId="315DC976" w14:textId="77777777" w:rsidR="00725512" w:rsidRDefault="006116D0">
      <w:r>
        <w:rPr>
          <w:rFonts w:hint="eastAsia"/>
        </w:rPr>
        <w:t>2.</w:t>
      </w:r>
      <w:r>
        <w:rPr>
          <w:rFonts w:hint="eastAsia"/>
        </w:rPr>
        <w:t>截止时间：响应文件必须在公告截止日期</w:t>
      </w:r>
      <w:r>
        <w:rPr>
          <w:rFonts w:hint="eastAsia"/>
        </w:rPr>
        <w:t>17:00</w:t>
      </w:r>
      <w:r>
        <w:rPr>
          <w:rFonts w:hint="eastAsia"/>
        </w:rPr>
        <w:t>前现场递交或快递（快递以签收件时间为准），未在采购公告期内提供的，视为无效报价。</w:t>
      </w:r>
    </w:p>
    <w:p w14:paraId="76068888" w14:textId="77777777" w:rsidR="00725512" w:rsidRDefault="006116D0">
      <w:r>
        <w:rPr>
          <w:rFonts w:hint="eastAsia"/>
        </w:rPr>
        <w:t>五、联系方式</w:t>
      </w:r>
      <w:r>
        <w:rPr>
          <w:rFonts w:hint="eastAsia"/>
        </w:rPr>
        <w:t xml:space="preserve"> </w:t>
      </w:r>
    </w:p>
    <w:p w14:paraId="73B0D359" w14:textId="77777777" w:rsidR="00725512" w:rsidRDefault="006116D0">
      <w:r>
        <w:rPr>
          <w:rFonts w:hint="eastAsia"/>
        </w:rPr>
        <w:t>联系人：杨老师</w:t>
      </w:r>
      <w:r>
        <w:rPr>
          <w:rFonts w:hint="eastAsia"/>
        </w:rPr>
        <w:t xml:space="preserve"> </w:t>
      </w:r>
      <w:r>
        <w:rPr>
          <w:rFonts w:hint="eastAsia"/>
        </w:rPr>
        <w:t>联系电话：</w:t>
      </w:r>
      <w:r>
        <w:rPr>
          <w:rFonts w:hint="eastAsia"/>
        </w:rPr>
        <w:t xml:space="preserve">0591- 83533591 </w:t>
      </w:r>
      <w:r>
        <w:rPr>
          <w:rFonts w:hint="eastAsia"/>
        </w:rPr>
        <w:t>联系地址：福建省福州市仓山区上三路福建师范大学邵逸夫楼</w:t>
      </w:r>
      <w:r>
        <w:rPr>
          <w:rFonts w:hint="eastAsia"/>
        </w:rPr>
        <w:t>307</w:t>
      </w:r>
      <w:r>
        <w:rPr>
          <w:rFonts w:hint="eastAsia"/>
        </w:rPr>
        <w:t>室</w:t>
      </w:r>
    </w:p>
    <w:p w14:paraId="61A8E69B" w14:textId="77777777" w:rsidR="00725512" w:rsidRDefault="00725512"/>
    <w:p w14:paraId="27A3AA18" w14:textId="77777777" w:rsidR="00725512" w:rsidRDefault="00725512"/>
    <w:sectPr w:rsidR="007255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B6501" w14:textId="77777777" w:rsidR="00185B31" w:rsidRDefault="00185B31" w:rsidP="0086602C">
      <w:r>
        <w:separator/>
      </w:r>
    </w:p>
  </w:endnote>
  <w:endnote w:type="continuationSeparator" w:id="0">
    <w:p w14:paraId="7914E9BF" w14:textId="77777777" w:rsidR="00185B31" w:rsidRDefault="00185B31" w:rsidP="0086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DB002" w14:textId="77777777" w:rsidR="00185B31" w:rsidRDefault="00185B31" w:rsidP="0086602C">
      <w:r>
        <w:separator/>
      </w:r>
    </w:p>
  </w:footnote>
  <w:footnote w:type="continuationSeparator" w:id="0">
    <w:p w14:paraId="68BEFE64" w14:textId="77777777" w:rsidR="00185B31" w:rsidRDefault="00185B31" w:rsidP="00866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2979A2E"/>
    <w:multiLevelType w:val="singleLevel"/>
    <w:tmpl w:val="F2979A2E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5F54909"/>
    <w:rsid w:val="00185B31"/>
    <w:rsid w:val="006116D0"/>
    <w:rsid w:val="006607AA"/>
    <w:rsid w:val="00725512"/>
    <w:rsid w:val="0086602C"/>
    <w:rsid w:val="3DF24765"/>
    <w:rsid w:val="55F54909"/>
    <w:rsid w:val="6F5A5676"/>
    <w:rsid w:val="72D8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155063"/>
  <w15:docId w15:val="{1353CE5E-FA56-489B-8409-6AF45B0C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60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6602C"/>
    <w:rPr>
      <w:kern w:val="2"/>
      <w:sz w:val="18"/>
      <w:szCs w:val="18"/>
    </w:rPr>
  </w:style>
  <w:style w:type="paragraph" w:styleId="a5">
    <w:name w:val="footer"/>
    <w:basedOn w:val="a"/>
    <w:link w:val="a6"/>
    <w:rsid w:val="008660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6602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weihung</dc:creator>
  <cp:lastModifiedBy>马小敏</cp:lastModifiedBy>
  <cp:revision>2</cp:revision>
  <dcterms:created xsi:type="dcterms:W3CDTF">2026-10-13T09:09:00Z</dcterms:created>
  <dcterms:modified xsi:type="dcterms:W3CDTF">2026-10-13T09:09:00Z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99FBD38B77E242A98E7530BA4DE51C9A_11</vt:lpwstr>
  </property>
  <property fmtid="{D5CDD505-2E9C-101B-9397-08002B2CF9AE}" pid="4" name="KSOTemplateDocerSaveRecord">
    <vt:lpwstr>eyJoZGlkIjoiYzNiMzA4MDRkYzJiN2M4Mjc1ZTczOWNmYzhhMmVkYzIiLCJ1c2VySWQiOiI2MzU2MDM3NDQifQ==</vt:lpwstr>
  </property>
</Properties>
</file>