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A3665" w14:textId="77777777" w:rsidR="00F2704D" w:rsidRDefault="00E92C54">
      <w:pPr>
        <w:jc w:val="center"/>
        <w:rPr>
          <w:rFonts w:ascii="宋体" w:hAnsi="宋体" w:cs="宋体"/>
          <w:b/>
          <w:bCs/>
          <w:sz w:val="30"/>
          <w:szCs w:val="30"/>
        </w:rPr>
      </w:pPr>
      <w:bookmarkStart w:id="0" w:name="_Toc403943699"/>
      <w:bookmarkStart w:id="1" w:name="_Toc300038989"/>
      <w:r>
        <w:rPr>
          <w:rFonts w:ascii="宋体" w:hAnsi="宋体" w:cs="宋体" w:hint="eastAsia"/>
          <w:b/>
          <w:bCs/>
          <w:sz w:val="30"/>
          <w:szCs w:val="30"/>
        </w:rPr>
        <w:t>福建师</w:t>
      </w:r>
      <w:bookmarkStart w:id="2" w:name="OLE_LINK1"/>
      <w:r>
        <w:rPr>
          <w:rFonts w:ascii="宋体" w:hAnsi="宋体" w:cs="宋体" w:hint="eastAsia"/>
          <w:b/>
          <w:bCs/>
          <w:sz w:val="30"/>
          <w:szCs w:val="30"/>
        </w:rPr>
        <w:t>范大学</w:t>
      </w:r>
      <w:bookmarkEnd w:id="0"/>
      <w:bookmarkEnd w:id="1"/>
      <w:r>
        <w:rPr>
          <w:rFonts w:ascii="宋体" w:hAnsi="宋体" w:cs="宋体" w:hint="eastAsia"/>
          <w:b/>
          <w:bCs/>
          <w:sz w:val="30"/>
          <w:szCs w:val="30"/>
        </w:rPr>
        <w:t>经</w:t>
      </w:r>
      <w:bookmarkEnd w:id="2"/>
      <w:r>
        <w:rPr>
          <w:rFonts w:ascii="宋体" w:hAnsi="宋体" w:cs="宋体" w:hint="eastAsia"/>
          <w:b/>
          <w:bCs/>
          <w:sz w:val="30"/>
          <w:szCs w:val="30"/>
        </w:rPr>
        <w:t>济学院</w:t>
      </w:r>
    </w:p>
    <w:p w14:paraId="68F9FFD9" w14:textId="77777777" w:rsidR="00F2704D" w:rsidRPr="003A1714" w:rsidRDefault="00E92C54">
      <w:pPr>
        <w:jc w:val="center"/>
        <w:rPr>
          <w:rFonts w:ascii="宋体" w:hAnsi="宋体" w:cs="宋体"/>
          <w:b/>
          <w:bCs/>
          <w:sz w:val="30"/>
          <w:szCs w:val="30"/>
        </w:rPr>
      </w:pPr>
      <w:r w:rsidRPr="003A1714">
        <w:rPr>
          <w:rFonts w:ascii="宋体" w:hAnsi="宋体" w:cs="宋体" w:hint="eastAsia"/>
          <w:b/>
          <w:bCs/>
          <w:sz w:val="30"/>
          <w:szCs w:val="30"/>
        </w:rPr>
        <w:t>《平台生态赋能中小企业创新的作用机理与实践路径研究》</w:t>
      </w:r>
    </w:p>
    <w:p w14:paraId="38ECE433" w14:textId="77777777" w:rsidR="00F2704D" w:rsidRPr="003A1714" w:rsidRDefault="00E92C54">
      <w:pPr>
        <w:spacing w:after="160" w:line="276" w:lineRule="auto"/>
        <w:jc w:val="center"/>
        <w:rPr>
          <w:rFonts w:ascii="宋体" w:eastAsia="宋体" w:hAnsi="宋体" w:cs="宋体"/>
          <w:sz w:val="30"/>
          <w:szCs w:val="30"/>
        </w:rPr>
      </w:pPr>
      <w:r w:rsidRPr="003A1714">
        <w:rPr>
          <w:rFonts w:ascii="宋体" w:hAnsi="宋体" w:cs="宋体" w:hint="eastAsia"/>
          <w:b/>
          <w:bCs/>
          <w:sz w:val="30"/>
          <w:szCs w:val="30"/>
        </w:rPr>
        <w:t>出版服务</w:t>
      </w:r>
      <w:bookmarkStart w:id="3" w:name="_Toc291592289"/>
      <w:r w:rsidRPr="003A1714">
        <w:rPr>
          <w:rFonts w:ascii="宋体" w:hAnsi="宋体" w:cs="宋体" w:hint="eastAsia"/>
          <w:b/>
          <w:bCs/>
          <w:sz w:val="30"/>
          <w:szCs w:val="30"/>
        </w:rPr>
        <w:t>采购方案</w:t>
      </w:r>
    </w:p>
    <w:p w14:paraId="49350A97" w14:textId="77777777" w:rsidR="00F2704D" w:rsidRPr="003A1714" w:rsidRDefault="00E92C54">
      <w:pPr>
        <w:snapToGrid w:val="0"/>
        <w:spacing w:line="440" w:lineRule="atLeast"/>
        <w:jc w:val="left"/>
        <w:rPr>
          <w:rFonts w:ascii="宋体" w:hAnsi="宋体"/>
          <w:b/>
          <w:bCs/>
        </w:rPr>
      </w:pPr>
      <w:r w:rsidRPr="003A1714">
        <w:rPr>
          <w:rFonts w:ascii="宋体" w:hAnsi="宋体" w:hint="eastAsia"/>
          <w:b/>
          <w:bCs/>
        </w:rPr>
        <w:t>项目名称：《平台生态赋能中小企业创新的作用机理与实践路径研究》出版服务采购项目</w:t>
      </w:r>
    </w:p>
    <w:p w14:paraId="15DCEF00" w14:textId="77777777" w:rsidR="00F2704D" w:rsidRPr="003A1714" w:rsidRDefault="00E92C54">
      <w:pPr>
        <w:snapToGrid w:val="0"/>
        <w:spacing w:line="440" w:lineRule="atLeast"/>
        <w:jc w:val="left"/>
        <w:rPr>
          <w:rFonts w:ascii="宋体" w:hAnsi="宋体"/>
          <w:b/>
          <w:bCs/>
        </w:rPr>
      </w:pPr>
      <w:r w:rsidRPr="003A1714">
        <w:rPr>
          <w:rFonts w:ascii="宋体" w:hAnsi="宋体" w:hint="eastAsia"/>
          <w:b/>
          <w:bCs/>
        </w:rPr>
        <w:t>采购单位：福建师范大学经济学院</w:t>
      </w:r>
    </w:p>
    <w:p w14:paraId="78CE5871" w14:textId="77777777" w:rsidR="00F2704D" w:rsidRPr="003A1714" w:rsidRDefault="00F2704D">
      <w:pPr>
        <w:snapToGrid w:val="0"/>
        <w:spacing w:line="440" w:lineRule="atLeast"/>
        <w:ind w:firstLine="432"/>
        <w:jc w:val="left"/>
        <w:rPr>
          <w:rFonts w:ascii="宋体" w:hAnsi="宋体"/>
          <w:b/>
          <w:bCs/>
        </w:rPr>
      </w:pPr>
    </w:p>
    <w:p w14:paraId="2762BD34" w14:textId="77777777" w:rsidR="00F2704D" w:rsidRPr="003A1714" w:rsidRDefault="00E92C54">
      <w:pPr>
        <w:snapToGrid w:val="0"/>
        <w:spacing w:line="440" w:lineRule="atLeast"/>
        <w:jc w:val="left"/>
        <w:rPr>
          <w:rFonts w:ascii="宋体" w:hAnsi="宋体"/>
          <w:b/>
          <w:bCs/>
        </w:rPr>
      </w:pPr>
      <w:r w:rsidRPr="003A1714">
        <w:rPr>
          <w:rFonts w:ascii="宋体" w:hAnsi="宋体" w:hint="eastAsia"/>
          <w:b/>
          <w:bCs/>
        </w:rPr>
        <w:t>一、采购基本信息</w:t>
      </w:r>
    </w:p>
    <w:p w14:paraId="1D0CDE64" w14:textId="71A60688" w:rsidR="00F2704D" w:rsidRPr="0063051B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 w:rsidRPr="003A1714">
        <w:rPr>
          <w:rFonts w:ascii="宋体" w:hAnsi="宋体" w:hint="eastAsia"/>
        </w:rPr>
        <w:t>本项目采购预算金额为人民币（大写）: 柒万伍仟元整（￥75000元），报价不得超</w:t>
      </w:r>
      <w:r>
        <w:rPr>
          <w:rFonts w:ascii="宋体" w:hAnsi="宋体" w:hint="eastAsia"/>
        </w:rPr>
        <w:t>出预算金额，否则视为无效</w:t>
      </w:r>
      <w:r w:rsidRPr="0063051B">
        <w:rPr>
          <w:rFonts w:ascii="宋体" w:hAnsi="宋体" w:hint="eastAsia"/>
        </w:rPr>
        <w:t>报价。</w:t>
      </w:r>
      <w:r w:rsidR="00D26297" w:rsidRPr="0063051B">
        <w:rPr>
          <w:rFonts w:ascii="宋体" w:hAnsi="宋体" w:hint="eastAsia"/>
        </w:rPr>
        <w:t>不接受中介进行报价。</w:t>
      </w:r>
    </w:p>
    <w:p w14:paraId="4459B91F" w14:textId="63B1162A" w:rsidR="00D475F0" w:rsidRDefault="00D475F0">
      <w:pPr>
        <w:snapToGrid w:val="0"/>
        <w:spacing w:line="440" w:lineRule="atLeast"/>
        <w:ind w:firstLine="432"/>
        <w:jc w:val="left"/>
        <w:rPr>
          <w:rFonts w:ascii="宋体" w:hAnsi="宋体"/>
          <w:b/>
          <w:bCs/>
        </w:rPr>
      </w:pPr>
      <w:r w:rsidRPr="0063051B">
        <w:rPr>
          <w:rFonts w:ascii="宋体" w:hAnsi="宋体" w:hint="eastAsia"/>
        </w:rPr>
        <w:t>本项目出版日期为202</w:t>
      </w:r>
      <w:r w:rsidRPr="0063051B">
        <w:rPr>
          <w:rFonts w:ascii="宋体" w:hAnsi="宋体"/>
        </w:rPr>
        <w:t>6</w:t>
      </w:r>
      <w:r w:rsidRPr="0063051B">
        <w:rPr>
          <w:rFonts w:ascii="宋体" w:hAnsi="宋体" w:hint="eastAsia"/>
        </w:rPr>
        <w:t>年</w:t>
      </w:r>
      <w:r w:rsidRPr="0063051B">
        <w:rPr>
          <w:rFonts w:ascii="宋体" w:hAnsi="宋体"/>
        </w:rPr>
        <w:t>11</w:t>
      </w:r>
      <w:r w:rsidRPr="0063051B">
        <w:rPr>
          <w:rFonts w:ascii="宋体" w:hAnsi="宋体" w:hint="eastAsia"/>
        </w:rPr>
        <w:t>月</w:t>
      </w:r>
      <w:r w:rsidRPr="0063051B">
        <w:rPr>
          <w:rFonts w:ascii="宋体" w:hAnsi="宋体"/>
        </w:rPr>
        <w:t>30</w:t>
      </w:r>
      <w:r w:rsidRPr="0063051B">
        <w:rPr>
          <w:rFonts w:ascii="宋体" w:hAnsi="宋体" w:hint="eastAsia"/>
        </w:rPr>
        <w:t>日前。</w:t>
      </w:r>
    </w:p>
    <w:p w14:paraId="6647307A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报价人应以出版所涉及相关项目的所有费用进行报价，包括 但不限于编辑费、校对费、审稿费、装帧设计费、排版制作费、印制费、邮寄费等；</w:t>
      </w:r>
    </w:p>
    <w:p w14:paraId="6444084D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报价人提交的报价表格式自拟，需完整填写公司全称，加盖公司公章；</w:t>
      </w:r>
    </w:p>
    <w:p w14:paraId="73838468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报价使用货币为人民币；</w:t>
      </w:r>
    </w:p>
    <w:p w14:paraId="4D13D663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本次采购项目评标方法采用最低价法。</w:t>
      </w:r>
    </w:p>
    <w:p w14:paraId="1C8046D4" w14:textId="15EA1B1E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报价材料必须用A4幅面纸张打印装订。在采购公告截止日期</w:t>
      </w:r>
      <w:r w:rsidR="005436C1" w:rsidRPr="005436C1">
        <w:rPr>
          <w:rFonts w:ascii="宋体" w:hAnsi="宋体" w:hint="eastAsia"/>
        </w:rPr>
        <w:t>17:00 前</w:t>
      </w:r>
      <w:r>
        <w:rPr>
          <w:rFonts w:ascii="宋体" w:hAnsi="宋体" w:hint="eastAsia"/>
        </w:rPr>
        <w:t>现场递交或快递（快递以签收件时间为准），未在采购公告期内提供的，视为无效报价。</w:t>
      </w:r>
    </w:p>
    <w:p w14:paraId="52E4FEC0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联系人：陈老师；联系电话：0591-22867936。</w:t>
      </w:r>
    </w:p>
    <w:p w14:paraId="7F1CD080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联系地址：福建师范大学旗山校区</w:t>
      </w:r>
      <w:proofErr w:type="gramStart"/>
      <w:r>
        <w:rPr>
          <w:rFonts w:ascii="宋体" w:hAnsi="宋体" w:hint="eastAsia"/>
        </w:rPr>
        <w:t>人文楼</w:t>
      </w:r>
      <w:proofErr w:type="gramEnd"/>
      <w:r>
        <w:rPr>
          <w:rFonts w:ascii="宋体" w:hAnsi="宋体" w:hint="eastAsia"/>
        </w:rPr>
        <w:t>办公主楼308室。</w:t>
      </w:r>
    </w:p>
    <w:p w14:paraId="6ACB3E48" w14:textId="4FCB3273" w:rsidR="00F2704D" w:rsidRDefault="00E92C54">
      <w:pPr>
        <w:snapToGrid w:val="0"/>
        <w:spacing w:line="440" w:lineRule="atLeast"/>
        <w:jc w:val="left"/>
        <w:rPr>
          <w:rFonts w:ascii="宋体" w:hAnsi="宋体"/>
          <w:b/>
          <w:bCs/>
        </w:rPr>
      </w:pPr>
      <w:r>
        <w:rPr>
          <w:rFonts w:ascii="宋体" w:hAnsi="宋体" w:hint="eastAsia"/>
          <w:b/>
          <w:bCs/>
        </w:rPr>
        <w:t>二、技术参数要求</w:t>
      </w:r>
    </w:p>
    <w:p w14:paraId="415B3F64" w14:textId="31494A96" w:rsidR="00CB2D5B" w:rsidRPr="00CB2D5B" w:rsidRDefault="00CB2D5B" w:rsidP="00CB2D5B">
      <w:pPr>
        <w:snapToGrid w:val="0"/>
        <w:spacing w:line="440" w:lineRule="atLeast"/>
        <w:ind w:firstLine="432"/>
        <w:jc w:val="left"/>
        <w:rPr>
          <w:rFonts w:ascii="宋体" w:hAnsi="宋体"/>
          <w:b/>
          <w:bCs/>
        </w:rPr>
      </w:pPr>
      <w:r>
        <w:rPr>
          <w:rFonts w:ascii="宋体" w:hAnsi="宋体" w:hint="eastAsia"/>
        </w:rPr>
        <w:t>1、出版社应为福建师范大学认定的A类出版社。</w:t>
      </w:r>
    </w:p>
    <w:p w14:paraId="6E1F4A15" w14:textId="35445E36" w:rsidR="00F2704D" w:rsidRDefault="00CB2D5B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2、</w:t>
      </w:r>
      <w:r w:rsidR="00E92C54">
        <w:rPr>
          <w:rFonts w:ascii="宋体" w:hAnsi="宋体" w:hint="eastAsia"/>
        </w:rPr>
        <w:t>采购人拟组织对图书进行出版,拟采取服务外包方式,整体打包编审、校对、排版设计、出版印刷、装订运输、发行等项目。具体要求如下：</w:t>
      </w:r>
    </w:p>
    <w:p w14:paraId="35C17048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（1）图书编审、校对：</w:t>
      </w:r>
    </w:p>
    <w:p w14:paraId="3C50EA4C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①按照出版规范对书稿进行三审三校。</w:t>
      </w:r>
    </w:p>
    <w:p w14:paraId="68C436F6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②数据及内容应准确无误。</w:t>
      </w:r>
    </w:p>
    <w:p w14:paraId="42660BCF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③参照文献按照国标格式编排。</w:t>
      </w:r>
    </w:p>
    <w:p w14:paraId="264A066D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（2）排版设计、出版、印刷：</w:t>
      </w:r>
    </w:p>
    <w:p w14:paraId="61842199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①排版设计：大小按照16开设计，包括封面、封底设计及全书内文排版。设计样稿需经采购人审定同意。</w:t>
      </w:r>
    </w:p>
    <w:p w14:paraId="3B545ACF" w14:textId="0496BC10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lastRenderedPageBreak/>
        <w:t>②出版：书稿经确认后，由中标人负责出版，版权归采购人所</w:t>
      </w:r>
      <w:r w:rsidRPr="0063051B">
        <w:rPr>
          <w:rFonts w:ascii="宋体" w:hAnsi="宋体" w:hint="eastAsia"/>
        </w:rPr>
        <w:t>有。</w:t>
      </w:r>
      <w:r w:rsidR="005436C1" w:rsidRPr="0063051B">
        <w:rPr>
          <w:rFonts w:ascii="宋体" w:hAnsi="宋体" w:hint="eastAsia"/>
        </w:rPr>
        <w:t>出版时间</w:t>
      </w:r>
      <w:bookmarkStart w:id="4" w:name="OLE_LINK2"/>
      <w:r w:rsidR="005436C1" w:rsidRPr="0063051B">
        <w:rPr>
          <w:rFonts w:ascii="宋体" w:hAnsi="宋体" w:hint="eastAsia"/>
        </w:rPr>
        <w:t>为 202</w:t>
      </w:r>
      <w:r w:rsidR="005436C1" w:rsidRPr="0063051B">
        <w:rPr>
          <w:rFonts w:ascii="宋体" w:hAnsi="宋体"/>
        </w:rPr>
        <w:t>6</w:t>
      </w:r>
      <w:r w:rsidR="005436C1" w:rsidRPr="0063051B">
        <w:rPr>
          <w:rFonts w:ascii="宋体" w:hAnsi="宋体" w:hint="eastAsia"/>
        </w:rPr>
        <w:t xml:space="preserve"> 年</w:t>
      </w:r>
      <w:r w:rsidR="005436C1" w:rsidRPr="0063051B">
        <w:rPr>
          <w:rFonts w:ascii="宋体" w:hAnsi="宋体"/>
        </w:rPr>
        <w:t>11</w:t>
      </w:r>
      <w:r w:rsidR="005436C1" w:rsidRPr="0063051B">
        <w:rPr>
          <w:rFonts w:ascii="宋体" w:hAnsi="宋体" w:hint="eastAsia"/>
        </w:rPr>
        <w:t xml:space="preserve"> 月 </w:t>
      </w:r>
      <w:r w:rsidR="005436C1" w:rsidRPr="0063051B">
        <w:rPr>
          <w:rFonts w:ascii="宋体" w:hAnsi="宋体"/>
        </w:rPr>
        <w:t>30</w:t>
      </w:r>
      <w:r w:rsidR="005436C1" w:rsidRPr="0063051B">
        <w:rPr>
          <w:rFonts w:ascii="宋体" w:hAnsi="宋体" w:hint="eastAsia"/>
        </w:rPr>
        <w:t>日前</w:t>
      </w:r>
      <w:bookmarkEnd w:id="4"/>
      <w:r w:rsidR="005436C1" w:rsidRPr="0063051B">
        <w:rPr>
          <w:rFonts w:ascii="宋体" w:hAnsi="宋体" w:hint="eastAsia"/>
        </w:rPr>
        <w:t>（作者于2026年</w:t>
      </w:r>
      <w:r w:rsidR="005436C1" w:rsidRPr="0063051B">
        <w:rPr>
          <w:rFonts w:ascii="宋体" w:hAnsi="宋体"/>
        </w:rPr>
        <w:t>8</w:t>
      </w:r>
      <w:r w:rsidR="005436C1" w:rsidRPr="0063051B">
        <w:rPr>
          <w:rFonts w:ascii="宋体" w:hAnsi="宋体" w:hint="eastAsia"/>
        </w:rPr>
        <w:t>月30日前将书稿定稿交付出版社）</w:t>
      </w:r>
      <w:r w:rsidRPr="0063051B">
        <w:rPr>
          <w:rFonts w:ascii="宋体" w:hAnsi="宋体" w:hint="eastAsia"/>
        </w:rPr>
        <w:t>。其</w:t>
      </w:r>
      <w:r>
        <w:rPr>
          <w:rFonts w:ascii="宋体" w:hAnsi="宋体" w:hint="eastAsia"/>
        </w:rPr>
        <w:t>中审稿费含在出版费中。书稿要符合国家A类出版物质量要求，否则视为不合格出版物，采购人可拒收本书。</w:t>
      </w:r>
    </w:p>
    <w:p w14:paraId="5A547DCA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③印刷：</w:t>
      </w:r>
    </w:p>
    <w:p w14:paraId="6EDA8D30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a.要求油墨均匀、图边完整、字迹清晰、页面整洁、无破损污渍。</w:t>
      </w:r>
    </w:p>
    <w:p w14:paraId="31D1B94F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b.内文采用70克胶版纸或</w:t>
      </w:r>
      <w:proofErr w:type="gramStart"/>
      <w:r>
        <w:rPr>
          <w:rFonts w:ascii="宋体" w:hAnsi="宋体" w:hint="eastAsia"/>
        </w:rPr>
        <w:t>纯质纸印刷</w:t>
      </w:r>
      <w:proofErr w:type="gramEnd"/>
      <w:r>
        <w:rPr>
          <w:rFonts w:ascii="宋体" w:hAnsi="宋体" w:hint="eastAsia"/>
        </w:rPr>
        <w:t>。</w:t>
      </w:r>
    </w:p>
    <w:p w14:paraId="2CD2DCF4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c.封面、封底为铜版纸或特种纸。</w:t>
      </w:r>
    </w:p>
    <w:p w14:paraId="2373BDD2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d.装帧质量应符合国家出版物质量标准。付印前交采购人确认。</w:t>
      </w:r>
    </w:p>
    <w:p w14:paraId="0C188220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（3）装订运输</w:t>
      </w:r>
    </w:p>
    <w:p w14:paraId="79C70C9D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成书成品裁切歪斜误差≤1毫米。纸箱包装。货物按采购人要求送达指定地点。</w:t>
      </w:r>
    </w:p>
    <w:p w14:paraId="6A8B885E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（4）发行</w:t>
      </w:r>
    </w:p>
    <w:p w14:paraId="3939CC6C" w14:textId="77777777" w:rsidR="00F2704D" w:rsidRDefault="00E92C54">
      <w:pPr>
        <w:snapToGrid w:val="0"/>
        <w:spacing w:line="440" w:lineRule="atLeast"/>
        <w:ind w:firstLine="432"/>
        <w:jc w:val="left"/>
        <w:rPr>
          <w:rFonts w:ascii="宋体" w:hAnsi="宋体"/>
        </w:rPr>
      </w:pPr>
      <w:r>
        <w:rPr>
          <w:rFonts w:ascii="宋体" w:hAnsi="宋体" w:hint="eastAsia"/>
        </w:rPr>
        <w:t>对于学术类书籍重点进行图书馆的配发，同时配以电子版的发行。</w:t>
      </w:r>
    </w:p>
    <w:p w14:paraId="023E1F55" w14:textId="77777777" w:rsidR="00F2704D" w:rsidRDefault="00F2704D">
      <w:pPr>
        <w:snapToGrid w:val="0"/>
        <w:spacing w:line="440" w:lineRule="atLeast"/>
        <w:ind w:firstLine="432"/>
        <w:jc w:val="left"/>
        <w:rPr>
          <w:rFonts w:ascii="宋体" w:hAnsi="宋体"/>
        </w:rPr>
      </w:pPr>
    </w:p>
    <w:bookmarkEnd w:id="3"/>
    <w:p w14:paraId="04731765" w14:textId="77777777" w:rsidR="00F2704D" w:rsidRDefault="00F2704D">
      <w:pPr>
        <w:snapToGrid w:val="0"/>
        <w:spacing w:line="440" w:lineRule="atLeast"/>
        <w:ind w:firstLine="432"/>
        <w:jc w:val="left"/>
        <w:rPr>
          <w:rFonts w:ascii="宋体" w:hAnsi="宋体"/>
        </w:rPr>
      </w:pPr>
    </w:p>
    <w:sectPr w:rsidR="00F270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4256F" w14:textId="77777777" w:rsidR="00613401" w:rsidRDefault="00613401" w:rsidP="004F7F14">
      <w:r>
        <w:separator/>
      </w:r>
    </w:p>
  </w:endnote>
  <w:endnote w:type="continuationSeparator" w:id="0">
    <w:p w14:paraId="5B9E9EDB" w14:textId="77777777" w:rsidR="00613401" w:rsidRDefault="00613401" w:rsidP="004F7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56C26" w14:textId="77777777" w:rsidR="00613401" w:rsidRDefault="00613401" w:rsidP="004F7F14">
      <w:r>
        <w:separator/>
      </w:r>
    </w:p>
  </w:footnote>
  <w:footnote w:type="continuationSeparator" w:id="0">
    <w:p w14:paraId="6EE29975" w14:textId="77777777" w:rsidR="00613401" w:rsidRDefault="00613401" w:rsidP="004F7F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04D"/>
    <w:rsid w:val="003A1714"/>
    <w:rsid w:val="004F7F14"/>
    <w:rsid w:val="005436C1"/>
    <w:rsid w:val="00613401"/>
    <w:rsid w:val="0063051B"/>
    <w:rsid w:val="00835352"/>
    <w:rsid w:val="00A23255"/>
    <w:rsid w:val="00AF28A9"/>
    <w:rsid w:val="00CB2D5B"/>
    <w:rsid w:val="00D26297"/>
    <w:rsid w:val="00D34E71"/>
    <w:rsid w:val="00D475F0"/>
    <w:rsid w:val="00E92C54"/>
    <w:rsid w:val="00F2704D"/>
    <w:rsid w:val="00F6773E"/>
    <w:rsid w:val="02BA0B00"/>
    <w:rsid w:val="0555184B"/>
    <w:rsid w:val="1118482F"/>
    <w:rsid w:val="1DD171E2"/>
    <w:rsid w:val="2A2B114A"/>
    <w:rsid w:val="336F02F9"/>
    <w:rsid w:val="57B456D5"/>
    <w:rsid w:val="5FBF0F0E"/>
    <w:rsid w:val="635315CB"/>
    <w:rsid w:val="671E10E4"/>
    <w:rsid w:val="6F85151E"/>
    <w:rsid w:val="721D66AE"/>
    <w:rsid w:val="777C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9D792C"/>
  <w15:docId w15:val="{65B2A1FF-639B-4C87-952E-458B96F0F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pPr>
      <w:adjustRightInd w:val="0"/>
      <w:spacing w:line="360" w:lineRule="atLeast"/>
      <w:textAlignment w:val="baseline"/>
    </w:pPr>
    <w:rPr>
      <w:rFonts w:ascii="宋体" w:hAnsi="Courier New"/>
      <w:kern w:val="0"/>
      <w:szCs w:val="20"/>
    </w:rPr>
  </w:style>
  <w:style w:type="paragraph" w:styleId="a4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spacing w:after="160"/>
      <w:jc w:val="left"/>
    </w:pPr>
    <w:rPr>
      <w:sz w:val="18"/>
      <w:szCs w:val="18"/>
      <w14:ligatures w14:val="standardContextual"/>
    </w:rPr>
  </w:style>
  <w:style w:type="paragraph" w:styleId="HTML">
    <w:name w:val="HTML Preformatted"/>
    <w:basedOn w:val="a"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20" w:lineRule="atLeast"/>
      <w:jc w:val="left"/>
    </w:pPr>
    <w:rPr>
      <w:rFonts w:ascii="Arial" w:hAnsi="Arial" w:cs="Arial"/>
      <w:kern w:val="0"/>
      <w:sz w:val="14"/>
      <w:szCs w:val="14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4F7F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4F7F1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Junheng</dc:creator>
  <cp:lastModifiedBy>chengsongyong</cp:lastModifiedBy>
  <cp:revision>10</cp:revision>
  <dcterms:created xsi:type="dcterms:W3CDTF">2026-05-26T02:16:00Z</dcterms:created>
  <dcterms:modified xsi:type="dcterms:W3CDTF">2026-05-28T02:24:00Z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KSOTemplateDocerSaveRecord">
    <vt:lpwstr>eyJoZGlkIjoiOGRhYTE0ZjdhYmI3OTZmNzkwNWE1Y2ZjMTY1MTFlODYiLCJ1c2VySWQiOiI0NDM3MTgzMTkifQ==</vt:lpwstr>
  </property>
  <property fmtid="{D5CDD505-2E9C-101B-9397-08002B2CF9AE}" pid="4" name="ICV">
    <vt:lpwstr>237610E52B5A4704AFCD05A84CB2502F_13</vt:lpwstr>
  </property>
</Properties>
</file>