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AC5" w:rsidRDefault="001E4172">
      <w:r w:rsidRPr="001E4172">
        <w:rPr>
          <w:rFonts w:hint="eastAsia"/>
        </w:rPr>
        <w:t>日本进口铁材，铁含量高于</w:t>
      </w:r>
      <w:r w:rsidRPr="001E4172">
        <w:rPr>
          <w:rFonts w:hint="eastAsia"/>
        </w:rPr>
        <w:t>99.6%</w:t>
      </w:r>
      <w:r w:rsidRPr="001E4172">
        <w:rPr>
          <w:rFonts w:hint="eastAsia"/>
        </w:rPr>
        <w:t>；等离子钛</w:t>
      </w:r>
      <w:r w:rsidRPr="001E4172">
        <w:rPr>
          <w:rFonts w:hint="eastAsia"/>
        </w:rPr>
        <w:t>+</w:t>
      </w:r>
      <w:r w:rsidRPr="001E4172">
        <w:rPr>
          <w:rFonts w:hint="eastAsia"/>
        </w:rPr>
        <w:t>氮化双重工艺，</w:t>
      </w:r>
      <w:r w:rsidRPr="001E4172">
        <w:rPr>
          <w:rFonts w:hint="eastAsia"/>
        </w:rPr>
        <w:t>5</w:t>
      </w:r>
      <w:r w:rsidRPr="001E4172">
        <w:rPr>
          <w:rFonts w:hint="eastAsia"/>
        </w:rPr>
        <w:t>倍防锈</w:t>
      </w:r>
      <w:bookmarkStart w:id="0" w:name="_GoBack"/>
      <w:bookmarkEnd w:id="0"/>
    </w:p>
    <w:sectPr w:rsidR="004D6A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172"/>
    <w:rsid w:val="001E4172"/>
    <w:rsid w:val="004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A53BAF-FA88-4110-9FA9-A3212BF7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2026-01-14T07:27:00Z</dcterms:created>
  <dcterms:modified xsi:type="dcterms:W3CDTF">2026-01-14T07:27:00Z</dcterms:modified>
</cp:coreProperties>
</file>